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5BB48" w14:textId="0C8B1AE9" w:rsidR="00BA536B" w:rsidRPr="00B907E9" w:rsidRDefault="00BA536B" w:rsidP="00BA536B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7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14:paraId="4F94215A" w14:textId="44C6D2D8" w:rsidR="00BA536B" w:rsidRDefault="00BA536B" w:rsidP="00BA536B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36B812" w14:textId="77777777" w:rsidR="00BA536B" w:rsidRDefault="00BA536B" w:rsidP="00BA536B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DCFD41" w14:textId="379E2F74" w:rsidR="00BA536B" w:rsidRDefault="00BA536B" w:rsidP="00BA536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5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ВРЕМЕННОЕ ПОЛОЖЕНИЕ</w:t>
      </w:r>
      <w:r w:rsidRPr="00BA5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</w:t>
      </w:r>
      <w:r w:rsidR="00C73EB1" w:rsidRPr="00C73E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цифровом администрировании акцизного налога </w:t>
      </w:r>
      <w:r w:rsidR="00C73E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C73EB1" w:rsidRPr="00C73E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Кыргызской Республике</w:t>
      </w:r>
    </w:p>
    <w:p w14:paraId="4B82EF3B" w14:textId="01405C4A" w:rsidR="00BA536B" w:rsidRDefault="00BA536B" w:rsidP="00BA536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EC9C79" w14:textId="00D06931" w:rsidR="00BA536B" w:rsidRDefault="00BA536B" w:rsidP="00BA536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g1"/>
      <w:bookmarkEnd w:id="0"/>
      <w:r w:rsidRPr="00BA5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14:paraId="56603B11" w14:textId="77777777" w:rsidR="00BA536B" w:rsidRPr="00BA536B" w:rsidRDefault="00BA536B" w:rsidP="00BA536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3BC372" w14:textId="4D9876E6" w:rsidR="00BA536B" w:rsidRPr="004B53D4" w:rsidRDefault="00BA536B" w:rsidP="004B53D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Временное положение разработано в целях </w:t>
      </w:r>
      <w:r w:rsidR="00C73EB1"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апробирования механизма подтверждения уплаты акцизного налога в доход бюджета посредством нанесения на алкогольную и табачную продукции или их упаковку средства идентификации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D1DA3A" w14:textId="29A366F2" w:rsidR="00BA536B" w:rsidRPr="003657C2" w:rsidRDefault="00BA536B" w:rsidP="0073367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настоящем Временном положении применяются </w:t>
      </w:r>
      <w:r w:rsid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</w:t>
      </w:r>
      <w:r w:rsidRP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значении, определенном налоговым</w:t>
      </w:r>
      <w:r w:rsidR="00EE5EF9" w:rsidRP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таможенным </w:t>
      </w:r>
      <w:r w:rsidRP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EE5EF9" w:rsidRP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правом Евразийского экономического союза</w:t>
      </w:r>
      <w:r w:rsidR="00962D40" w:rsidRP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F142E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62D40" w:rsidRP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ЕАЭС)</w:t>
      </w:r>
      <w:r w:rsidRP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E306A8" w14:textId="3660FA54" w:rsidR="004B53D4" w:rsidRPr="004B53D4" w:rsidRDefault="004B53D4" w:rsidP="004B53D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нанесение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марок акцизного сбора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подакцизные товары 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Кыргызской Республике осуществляется в соответствии с </w:t>
      </w:r>
      <w:r w:rsidR="00375D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законодательством Кыргызской Республики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14B1EF" w14:textId="561214F4" w:rsidR="004B53D4" w:rsidRDefault="004B53D4" w:rsidP="004B53D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кодов маркировки 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нанесение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идентификации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товары, подлежащие обязательной маркировке средствами идентификации,</w:t>
      </w:r>
      <w:r w:rsidR="00A774C2"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Кыргызской Республике осуществляется в соответствии с </w:t>
      </w:r>
      <w:r w:rsidR="00375D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законодательством Кыргызской Республики по вопросам маркировки товаров средствами идентификации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25239B" w14:textId="2062B30E" w:rsidR="003F6977" w:rsidRDefault="003F6977" w:rsidP="004B53D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получения сведений о подтверждении уплаты налогоплательщиком акцизного налога Оператор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национальной системы маркировки и прослеживаемости маркированных товаров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F142E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 маркировки) 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налоговый орган и уполномоченный 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в сфере таможенного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регулирования </w:t>
      </w:r>
      <w:r w:rsidRP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интеграцию 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своих информационных систем с </w:t>
      </w:r>
      <w:r w:rsidRP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автоматизированной информационной системы «Маркировка товаров»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ГАИС «Маркировка товаров»)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5DF43A" w14:textId="20125B29" w:rsidR="00C5377C" w:rsidRDefault="00C24632" w:rsidP="00C2463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средства за коды маркировки не подлежат возврату после </w:t>
      </w:r>
      <w:r w:rsidR="00C53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загрузки </w:t>
      </w:r>
      <w:r w:rsidR="00C5377C" w:rsidRPr="00C53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сведений о нанесении средства идентификации, преобразованного из кода маркировки, на </w:t>
      </w:r>
      <w:r w:rsidR="00C5377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товары, подлежащие маркировке средствами идентификации, в ГАИС «Маркировка товаров».</w:t>
      </w:r>
    </w:p>
    <w:p w14:paraId="1F34F90E" w14:textId="26A39A17" w:rsidR="00F63611" w:rsidRPr="00F556B6" w:rsidRDefault="00F63611" w:rsidP="00F556B6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информационной систем </w:t>
      </w:r>
      <w:r w:rsidR="000D20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 администрирования Кыргызстана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F55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ИСНАК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12C11FD9" w14:textId="7C193B67" w:rsidR="00F63611" w:rsidRDefault="00F556B6" w:rsidP="00F63611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ИСНАК 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проверку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денежных средства для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суммы </w:t>
      </w:r>
      <w:r w:rsid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акцизного налога в соответствии со сведениями платежного документа участника оборота товаров, на заказываемое количество кодов маркировки;</w:t>
      </w:r>
    </w:p>
    <w:p w14:paraId="470CB25E" w14:textId="300A2E5F" w:rsidR="00F63611" w:rsidRDefault="00F63611" w:rsidP="00F63611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проверки</w:t>
      </w:r>
      <w:r w:rsidR="00227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 инспектором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правильности исчисления суммы акцизного налога, подлежащего к уплате, ИСНАК </w:t>
      </w:r>
      <w:r w:rsidR="00227F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обеспечивает отправку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 w:rsidR="00227F0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227F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F0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ГАИС «Маркировка товаров»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A279D09" w14:textId="23FE4CEF" w:rsidR="00F63611" w:rsidRDefault="00F63611" w:rsidP="00375DB0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подтверждении уплаты акцизного налога</w:t>
      </w:r>
      <w:r w:rsid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заказываемое количество 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3BF2E3" w14:textId="017B2850" w:rsidR="00F63611" w:rsidRDefault="00F63611" w:rsidP="00375DB0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недостаточности суммы уплаты акцизного налога</w:t>
      </w:r>
      <w:r w:rsidR="003657C2" w:rsidRPr="00365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заказываемое количество 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D8B246" w14:textId="3D340BDD" w:rsidR="00F63611" w:rsidRDefault="00F63611" w:rsidP="00375DB0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статусе использования платежного поручения</w:t>
      </w:r>
      <w:r w:rsidRP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B7ED29" w14:textId="13AF60C8" w:rsidR="00492309" w:rsidRDefault="00492309" w:rsidP="00492309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информационной системе 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 орган в сфере таможенного дела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ИС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УОвсТР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27BB764F" w14:textId="097F3CA2" w:rsidR="00375DB0" w:rsidRDefault="00375DB0" w:rsidP="00375DB0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УОвсТР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проверку расчета суммы уплаты акцизного налога на основании сведений, представляемых оператором маркировки для генерации кодов маркировки;</w:t>
      </w:r>
    </w:p>
    <w:p w14:paraId="5DB67DD4" w14:textId="7B5BC42B" w:rsidR="00375DB0" w:rsidRDefault="00375DB0" w:rsidP="00375DB0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УОвсТР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проверку достаточности суммы уплаты акцизного налога в соответствии со сведениями платежного документа участника оборота товаров, на заказываемое количество кодов маркировки;</w:t>
      </w:r>
    </w:p>
    <w:p w14:paraId="3D0612A5" w14:textId="42D5F3F3" w:rsidR="00375DB0" w:rsidRDefault="00375DB0" w:rsidP="00375DB0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УОвсТР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проверки направляет следующую информацию </w:t>
      </w:r>
      <w:r w:rsidR="00B9483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ГАИС «Маркировка товаров»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D061B9C" w14:textId="05D1CB8B" w:rsidR="00375DB0" w:rsidRDefault="00375DB0" w:rsidP="00375DB0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подтверждении уплаты акцизного налога</w:t>
      </w:r>
      <w:r w:rsidR="001C170F" w:rsidRPr="001C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заказываемое количество 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5DF714" w14:textId="5312E1A3" w:rsidR="00375DB0" w:rsidRDefault="00375DB0" w:rsidP="00375DB0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недостаточности суммы уплаты акцизного налога</w:t>
      </w:r>
      <w:r w:rsidR="001C170F" w:rsidRPr="001C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заказываемое количество 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DC9813" w14:textId="21480DF1" w:rsidR="00375DB0" w:rsidRDefault="00375DB0" w:rsidP="00375DB0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статусе использования</w:t>
      </w:r>
      <w:r w:rsid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«использован/не использован»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платежного поручения</w:t>
      </w:r>
      <w:r w:rsidRP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A15A8A" w14:textId="0A7F2394" w:rsidR="00F63611" w:rsidRDefault="00F63611" w:rsidP="004B53D4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ГАИС «Маркировка товаров»:</w:t>
      </w:r>
    </w:p>
    <w:p w14:paraId="7369C06F" w14:textId="24FC880C" w:rsidR="000B3574" w:rsidRDefault="000B3574" w:rsidP="008124E3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предварительный расчет суммы уплаты акцизного налога на основании сведений, представляемых участниками оборота товаров;</w:t>
      </w:r>
    </w:p>
    <w:p w14:paraId="197D6603" w14:textId="06FBF4E0" w:rsidR="00664D77" w:rsidRDefault="00664D77" w:rsidP="008124E3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proofErr w:type="spellStart"/>
      <w:r w:rsidRPr="00664D7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валида</w:t>
      </w:r>
      <w:bookmarkStart w:id="1" w:name="_GoBack"/>
      <w:bookmarkEnd w:id="1"/>
      <w:r w:rsidRPr="00664D7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proofErr w:type="spellEnd"/>
      <w:r w:rsidRPr="0066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акцизного налога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генерацию кодов маркировки;</w:t>
      </w:r>
    </w:p>
    <w:p w14:paraId="47455D3C" w14:textId="0B8E9B45" w:rsidR="00941C53" w:rsidRDefault="00664D77" w:rsidP="008124E3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валидации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уплаты акцизного налога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генерации кодов маркировки направляет в </w:t>
      </w:r>
      <w:r w:rsidR="00C7291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налоговый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</w:t>
      </w:r>
      <w:r w:rsidR="0014105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генерации кодов маркировки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FA17FB" w14:textId="24802693" w:rsidR="00F63611" w:rsidRPr="0053076A" w:rsidRDefault="00664D77" w:rsidP="0053076A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 в генерации кодов маркировки, в случа</w:t>
      </w:r>
      <w:r w:rsidR="0053076A" w:rsidRP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C1C53" w:rsidRP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9C1C53" w:rsidRP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подтверждения уплаты акцизного налога</w:t>
      </w:r>
      <w:r w:rsidR="009A0548" w:rsidRPr="009A0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0548" w:rsidRP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налоговым</w:t>
      </w:r>
      <w:r w:rsidR="001C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</w:t>
      </w:r>
      <w:r w:rsidR="009A0548" w:rsidRP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A0548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9A0548" w:rsidRP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 </w:t>
      </w:r>
      <w:r w:rsidR="009A0548" w:rsidRP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="009A0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таможенного </w:t>
      </w:r>
      <w:r w:rsidR="001C1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</w:t>
      </w:r>
      <w:r w:rsidR="009C1C53" w:rsidRPr="005307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746787" w14:textId="34BFFA61" w:rsidR="00F63611" w:rsidRDefault="00F63611" w:rsidP="00FD24B6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22400A" w14:textId="46084401" w:rsidR="00FD24B6" w:rsidRPr="00FD24B6" w:rsidRDefault="00FD24B6" w:rsidP="00FD24B6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2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Порядок подтверждения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FD2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уплаты суммы акцизного налога</w:t>
      </w:r>
      <w:r w:rsidR="008B69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производстве и</w:t>
      </w:r>
      <w:r w:rsidR="007E4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/или</w:t>
      </w:r>
      <w:r w:rsidR="008B69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импорте подакцизных товаров из государств-членов </w:t>
      </w:r>
      <w:r w:rsidR="00962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ЕАЭС</w:t>
      </w:r>
    </w:p>
    <w:p w14:paraId="50F739E3" w14:textId="77777777" w:rsidR="00FD24B6" w:rsidRDefault="00FD24B6" w:rsidP="00FD24B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A5829B" w14:textId="24CB8D55" w:rsidR="00447C1F" w:rsidRDefault="00447C1F" w:rsidP="003F6977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получения кодов маркировки участники оборота товаров</w:t>
      </w:r>
      <w:r w:rsidR="00962D4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осуществляющие производство и/или импорт</w:t>
      </w:r>
      <w:r w:rsidR="007E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62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государств-членов ЕАЭС</w:t>
      </w:r>
      <w:r w:rsidRPr="00962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подакцизных товаров,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осуществления своей деятельности обращаются к оператору маркировки и направляет заявку на генерацию кодов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маркировки 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законодательством Кыргызской Республики по вопросам маркировки товаров средствами идентификации.</w:t>
      </w:r>
    </w:p>
    <w:p w14:paraId="1323A4C8" w14:textId="675C4EBC" w:rsidR="003F6977" w:rsidRDefault="00447C1F" w:rsidP="003F6977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получения заявки на генерацию кодов маркировки</w:t>
      </w:r>
      <w:r w:rsid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977" w:rsidRP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 </w:t>
      </w:r>
      <w:r w:rsid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маркировки посредством ГАИС «Маркировка товаров»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предварительный расчет суммы уплаты акцизного налога на основании сведений, представляемых участниками оборота товаров, и </w:t>
      </w:r>
      <w:r w:rsidR="00FD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в </w:t>
      </w:r>
      <w:r w:rsidR="008210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ИСНАК</w:t>
      </w:r>
      <w:r w:rsidR="00F10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1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на</w:t>
      </w:r>
      <w:r w:rsid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F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</w:t>
      </w:r>
      <w:r w:rsidR="00FD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акцизного налога участником оборота товаров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сведениями о товаре, подлежащем маркировке средствами идентификации.</w:t>
      </w:r>
    </w:p>
    <w:p w14:paraId="24520D0C" w14:textId="77777777" w:rsidR="001C170F" w:rsidRDefault="001C170F" w:rsidP="003F6977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правильности исчисления суммы акцизного налога и статуса платежного документа осуществляется:</w:t>
      </w:r>
    </w:p>
    <w:p w14:paraId="1B9B4BBA" w14:textId="5652BF92" w:rsidR="0053076A" w:rsidRDefault="001C170F" w:rsidP="001C170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</w:t>
      </w:r>
      <w:r w:rsidR="00755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олжностн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755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 у</w:t>
      </w:r>
      <w:r w:rsidR="00447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</w:t>
      </w:r>
      <w:r w:rsidR="00755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447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</w:t>
      </w:r>
      <w:r w:rsidR="00755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447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555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E7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получения запроса Оператора</w:t>
      </w:r>
      <w:r w:rsidR="006C6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внедрения автоматизации по проверке;</w:t>
      </w:r>
    </w:p>
    <w:p w14:paraId="1723DFF0" w14:textId="50264879" w:rsidR="001C170F" w:rsidRDefault="001C170F" w:rsidP="001C170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автоматизировано в ИСНАК</w:t>
      </w:r>
      <w:r w:rsidRPr="001C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получения запроса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ГАИС МТ.</w:t>
      </w:r>
    </w:p>
    <w:p w14:paraId="4AED19DD" w14:textId="67B73CAC" w:rsidR="0053076A" w:rsidRDefault="0053076A" w:rsidP="0053076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достаточности денежных средств в платежном документе </w:t>
      </w:r>
      <w:r w:rsidR="001C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ИСНАК или </w:t>
      </w:r>
      <w:r w:rsidR="00B14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B14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B1475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B147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подтверждает уплату акцизного налога и направляет соответствующую информацию </w:t>
      </w:r>
      <w:r w:rsidR="00B147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ГАИС «Маркировка товаров»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6FE006" w14:textId="29B8015E" w:rsidR="00BE7B95" w:rsidRDefault="0053076A" w:rsidP="0053076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Случаи </w:t>
      </w:r>
      <w:r w:rsidR="00AC51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подтверждения уполномоченным налоговым органом уплаты акцизного налога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EAD27A8" w14:textId="7EA92308" w:rsidR="00AC5134" w:rsidRDefault="00AC5134" w:rsidP="00AC513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недостаточность суммы уплаты акцизного налога;</w:t>
      </w:r>
    </w:p>
    <w:p w14:paraId="53D7414E" w14:textId="4075083E" w:rsidR="00AC5134" w:rsidRDefault="00AC5134" w:rsidP="00AC513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статус «использованного» платежного 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</w:t>
      </w:r>
      <w:r w:rsidRP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F0BB79A" w14:textId="0987BE87" w:rsidR="003A37E5" w:rsidRDefault="003A37E5" w:rsidP="008124E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налоговый орган после проведения проверки</w:t>
      </w:r>
      <w:r w:rsidRPr="006C6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правильности исчисления суммы акцизного налога и статуса платежного документа направляет информацию </w:t>
      </w:r>
      <w:r w:rsidR="00C246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ГАИС «Маркировка товаров»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подтверждении/не подтверждении уплаты</w:t>
      </w:r>
      <w:r w:rsidRPr="003A3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акцизного налога.</w:t>
      </w:r>
    </w:p>
    <w:p w14:paraId="54894ABB" w14:textId="7C4D17E6" w:rsidR="003A37E5" w:rsidRDefault="003A37E5" w:rsidP="008124E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подтверждения уплаты</w:t>
      </w:r>
      <w:r w:rsidRPr="003A3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акцизного налога уполномоченный налоговый орган изменяет статус платежного документа на «использован».</w:t>
      </w:r>
    </w:p>
    <w:p w14:paraId="01430841" w14:textId="651874A9" w:rsidR="006C6EB5" w:rsidRDefault="003A37E5" w:rsidP="008124E3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6EB5" w:rsidRPr="006C6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получения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подтверждения уплаты</w:t>
      </w:r>
      <w:r w:rsidRPr="003A3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акцизного налога оператор маркировки осуществляет генерацию кодов маркировки.</w:t>
      </w:r>
    </w:p>
    <w:p w14:paraId="54AAA731" w14:textId="77777777" w:rsidR="00AC5134" w:rsidRDefault="00AC5134" w:rsidP="008124E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754E89" w14:textId="3F12FE94" w:rsidR="00AC5134" w:rsidRPr="00FD24B6" w:rsidRDefault="00AC5134" w:rsidP="00AC5134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2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755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FD2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Порядок подтверждения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FD2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уплаты суммы акцизного налога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импорте подакцизных товаров из </w:t>
      </w:r>
      <w:r w:rsidR="008210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третьих стран</w:t>
      </w:r>
    </w:p>
    <w:p w14:paraId="6CFD37E3" w14:textId="31DCE81B" w:rsidR="00941C53" w:rsidRDefault="00941C53" w:rsidP="00AC5134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6D36C" w14:textId="067584D4" w:rsidR="00962D40" w:rsidRDefault="00962D40" w:rsidP="00962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получения кодов маркировки участники оборота товаров, осуществляющие импорт из третьих стран подакцизных товаров, для осуществления своей деятельности обращаются к оператору маркировки и направляет заявку на генерацию кодов маркировки </w:t>
      </w:r>
      <w:r w:rsidRPr="004B5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законодательством Кыргызской Республики по вопросам маркировки товаров средствами идентификации.</w:t>
      </w:r>
    </w:p>
    <w:p w14:paraId="7FA9CA2F" w14:textId="4057038F" w:rsidR="00962D40" w:rsidRDefault="00962D40" w:rsidP="00962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получения заявки на генерацию кодов маркировки </w:t>
      </w:r>
      <w:r w:rsidRPr="003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маркировки посредством ГАИС «Маркировка товаров»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осуществляет предварительный расчет суммы уплаты акцизного налога на основании сведений, представляемых участниками оборота товаров, и направляет в ИС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УОвсТР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 на подтверждение уплаты акцизного налога участником оборота товаров с сведениями о товаре, подлежащем маркировке средствами идентификации.</w:t>
      </w:r>
    </w:p>
    <w:p w14:paraId="2FBE5D8B" w14:textId="1AC3CB9E" w:rsidR="00962D40" w:rsidRDefault="001B3BCA" w:rsidP="00962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государственный орган в сфере таможенного дела</w:t>
      </w:r>
      <w:r w:rsidR="00962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получения запроса Оператора осуществляет проверку правильности исчисления суммы акцизного налога и статуса платежного документа.</w:t>
      </w:r>
    </w:p>
    <w:p w14:paraId="351769B3" w14:textId="650DBE19" w:rsidR="00962D40" w:rsidRDefault="00962D40" w:rsidP="00962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достаточности денежных средств в платежном документе 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 </w:t>
      </w:r>
      <w:proofErr w:type="spellStart"/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УОвсТР</w:t>
      </w:r>
      <w:proofErr w:type="spellEnd"/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B14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таможенного дела</w:t>
      </w:r>
      <w:r w:rsidR="00B14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подтверждает уплату акцизного налога и направляет соответствующую информацию </w:t>
      </w:r>
      <w:r w:rsidR="00B147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ГАИС «Маркировка товаров»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3EC773" w14:textId="6EE35298" w:rsidR="00962D40" w:rsidRDefault="00962D40" w:rsidP="00962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Случаи не подтверждения 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таможенного дела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акцизного налога:</w:t>
      </w:r>
    </w:p>
    <w:p w14:paraId="2976754C" w14:textId="77777777" w:rsidR="00962D40" w:rsidRDefault="00962D40" w:rsidP="00962D40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недостаточность суммы уплаты акцизного налога;</w:t>
      </w:r>
    </w:p>
    <w:p w14:paraId="407EBB60" w14:textId="41D8395F" w:rsidR="00962D40" w:rsidRDefault="00962D40" w:rsidP="00962D40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статус «использованного» платежного </w:t>
      </w:r>
      <w:r w:rsidR="004633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</w:t>
      </w:r>
      <w:r w:rsidRPr="00F636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E738C0" w14:textId="3684841F" w:rsidR="00962D40" w:rsidRDefault="001B3BCA" w:rsidP="00962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 </w:t>
      </w:r>
      <w:proofErr w:type="spellStart"/>
      <w:r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УОвсТР</w:t>
      </w:r>
      <w:proofErr w:type="spellEnd"/>
      <w:r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д</w:t>
      </w:r>
      <w:r w:rsidR="00755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олжностное лицо </w:t>
      </w:r>
      <w:r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таможенного дела</w:t>
      </w:r>
      <w:r w:rsidR="00962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проведения проверки</w:t>
      </w:r>
      <w:r w:rsidR="00962D40" w:rsidRPr="006C6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правильности исчисления суммы акцизного налога и статуса платежного документа направляет информацию </w:t>
      </w:r>
      <w:r w:rsidR="00C2463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ГАИС «Маркировка товаров»</w:t>
      </w:r>
      <w:r w:rsidR="00962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подтверждении/не подтверждении уплаты</w:t>
      </w:r>
      <w:r w:rsidR="00962D40" w:rsidRPr="003A3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D4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акцизного налога.</w:t>
      </w:r>
    </w:p>
    <w:p w14:paraId="397906A6" w14:textId="25EB5EF8" w:rsidR="00962D40" w:rsidRDefault="00962D40" w:rsidP="00962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подтверждения уплаты</w:t>
      </w:r>
      <w:r w:rsidRPr="003A3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акцизного налога </w:t>
      </w:r>
      <w:r w:rsidR="001B3BCA" w:rsidRPr="001B3BC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 орган в сфере таможенного дела</w:t>
      </w:r>
      <w:r w:rsidR="00755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изменяет статус платежного документа на «использован».</w:t>
      </w:r>
    </w:p>
    <w:p w14:paraId="7300F388" w14:textId="77777777" w:rsidR="00962D40" w:rsidRDefault="00962D40" w:rsidP="00962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C6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получения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подтверждения уплаты</w:t>
      </w:r>
      <w:r w:rsidRPr="003A3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акцизного налога оператор маркировки осуществляет генерацию кодов маркировки.</w:t>
      </w:r>
    </w:p>
    <w:p w14:paraId="02C11D78" w14:textId="77777777" w:rsidR="00AC5134" w:rsidRDefault="00AC5134" w:rsidP="00AC513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8B07EE" w14:textId="77777777" w:rsidR="0037335C" w:rsidRDefault="0037335C" w:rsidP="0037335C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2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FD2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Возврат не использованных </w:t>
      </w:r>
    </w:p>
    <w:p w14:paraId="00ED4982" w14:textId="20BC3BA9" w:rsidR="0037335C" w:rsidRDefault="0037335C" w:rsidP="0037335C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и/или</w:t>
      </w:r>
      <w:r w:rsidRPr="00FD24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испорченных кодов маркировки </w:t>
      </w:r>
    </w:p>
    <w:p w14:paraId="1AA3C29F" w14:textId="77777777" w:rsidR="0037335C" w:rsidRPr="00FD24B6" w:rsidRDefault="0037335C" w:rsidP="0037335C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50C948" w14:textId="2A061340" w:rsidR="0037335C" w:rsidRPr="0037335C" w:rsidRDefault="0037335C" w:rsidP="0037335C">
      <w:pPr>
        <w:pStyle w:val="a3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прекращения производства/импорта маркируемой продукции, производитель/импортер обязан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уведомить уполномоченный орган налоговой службы обо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неиспользованных кодах маркировки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23C9E6" w14:textId="7026CE4C" w:rsidR="0037335C" w:rsidRPr="0037335C" w:rsidRDefault="00404F30" w:rsidP="0037335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процедуры возврата неиспользованных </w:t>
      </w:r>
      <w:r w:rsid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кодов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</w:t>
      </w:r>
      <w:r w:rsid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ировки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производитель/импортер маркируемой продукции обязан в </w:t>
      </w:r>
      <w:r w:rsid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налоговой службы представить следующие документы:</w:t>
      </w:r>
    </w:p>
    <w:p w14:paraId="164BCCCE" w14:textId="2B02DA1D" w:rsidR="0037335C" w:rsidRPr="0037335C" w:rsidRDefault="0037335C" w:rsidP="0037335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письменное заявление с указанием причин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неиспользования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кодов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ировки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просьбой о возврате денежных средств, уплаченных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генерации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кодов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2E1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</w:t>
      </w:r>
      <w:r w:rsidR="00F142E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ировки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D74C4B" w14:textId="41B3F5B7" w:rsidR="0037335C" w:rsidRPr="0037335C" w:rsidRDefault="0037335C" w:rsidP="0037335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реестр с указанием</w:t>
      </w:r>
      <w:r w:rsid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кодов маркировки,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</w:t>
      </w:r>
      <w:r w:rsid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>а и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F30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</w:t>
      </w:r>
      <w:r w:rsid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04F30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маркируемой продукции возвращаемых </w:t>
      </w:r>
      <w:r w:rsid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кодов 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</w:t>
      </w:r>
      <w:r w:rsid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ировки</w:t>
      </w:r>
      <w:r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бумажном и электронном носителе.</w:t>
      </w:r>
    </w:p>
    <w:p w14:paraId="7C77CA95" w14:textId="1BC51A0B" w:rsidR="0037335C" w:rsidRPr="0037335C" w:rsidRDefault="00404F30" w:rsidP="0037335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28. 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налоговой службы производит проверку вышеперечисленных документов и принимает решение о возврате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кодов 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ировки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составляется в 3-х экземплярах. Первый экземпляр решения о возврате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кодов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ировки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передается Оператору маркировки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второй -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УОТ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уполномоченном</w:t>
      </w:r>
      <w:r w:rsidR="0037335C" w:rsidRPr="0037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органе налоговой службы.</w:t>
      </w:r>
    </w:p>
    <w:p w14:paraId="4A338005" w14:textId="3953A430" w:rsidR="0037335C" w:rsidRDefault="00404F30" w:rsidP="0037335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 После принятия</w:t>
      </w:r>
      <w:r w:rsidRP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налоговым органом решения</w:t>
      </w:r>
      <w:r w:rsidRP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возврате кодов маркировки, сумма уплаченного акцизного налога по таким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кодам</w:t>
      </w:r>
      <w:r w:rsidRP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ировки</w:t>
      </w:r>
      <w:r w:rsidRPr="0040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зачитывается органами налоговой службы/уполномоченным государственным органом в сфере таможенного дела как излишне уплаченная сумма акцизного налога.</w:t>
      </w:r>
    </w:p>
    <w:p w14:paraId="58CEA9FD" w14:textId="16505AC7" w:rsidR="00B907E9" w:rsidRDefault="00B907E9" w:rsidP="00B907E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14:paraId="23B74BB4" w14:textId="77777777" w:rsidR="00B907E9" w:rsidRPr="00B907E9" w:rsidRDefault="00B907E9" w:rsidP="00B907E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07E9" w:rsidRPr="00B907E9" w:rsidSect="002811B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62E1AF" w16cid:durableId="2527D573"/>
  <w16cid:commentId w16cid:paraId="068B9176" w16cid:durableId="2527D5C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6A8"/>
    <w:multiLevelType w:val="hybridMultilevel"/>
    <w:tmpl w:val="79A4285C"/>
    <w:lvl w:ilvl="0" w:tplc="EFF89C90">
      <w:start w:val="1"/>
      <w:numFmt w:val="bullet"/>
      <w:lvlText w:val=""/>
      <w:lvlJc w:val="left"/>
      <w:pPr>
        <w:ind w:left="1107" w:hanging="54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7D336D"/>
    <w:multiLevelType w:val="hybridMultilevel"/>
    <w:tmpl w:val="12A247B8"/>
    <w:lvl w:ilvl="0" w:tplc="A17A5E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1F21303"/>
    <w:multiLevelType w:val="hybridMultilevel"/>
    <w:tmpl w:val="BC524E0E"/>
    <w:lvl w:ilvl="0" w:tplc="4B6A713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342C46"/>
    <w:multiLevelType w:val="hybridMultilevel"/>
    <w:tmpl w:val="8B1C40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C1F7E0F"/>
    <w:multiLevelType w:val="hybridMultilevel"/>
    <w:tmpl w:val="C2EED2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C423899"/>
    <w:multiLevelType w:val="hybridMultilevel"/>
    <w:tmpl w:val="782494DE"/>
    <w:lvl w:ilvl="0" w:tplc="4B6A713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4C65EF9"/>
    <w:multiLevelType w:val="hybridMultilevel"/>
    <w:tmpl w:val="782494DE"/>
    <w:lvl w:ilvl="0" w:tplc="4B6A713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50702"/>
    <w:multiLevelType w:val="hybridMultilevel"/>
    <w:tmpl w:val="319A6020"/>
    <w:lvl w:ilvl="0" w:tplc="8148464E">
      <w:start w:val="1"/>
      <w:numFmt w:val="decimal"/>
      <w:lvlText w:val="%1."/>
      <w:lvlJc w:val="left"/>
      <w:pPr>
        <w:ind w:left="1107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029327B"/>
    <w:multiLevelType w:val="hybridMultilevel"/>
    <w:tmpl w:val="CF0EC796"/>
    <w:lvl w:ilvl="0" w:tplc="EFF89C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C27564"/>
    <w:multiLevelType w:val="hybridMultilevel"/>
    <w:tmpl w:val="9F389574"/>
    <w:lvl w:ilvl="0" w:tplc="EFF89C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1C5"/>
    <w:rsid w:val="00023EC7"/>
    <w:rsid w:val="00061A92"/>
    <w:rsid w:val="000B3574"/>
    <w:rsid w:val="000B55E7"/>
    <w:rsid w:val="000D20C0"/>
    <w:rsid w:val="00141052"/>
    <w:rsid w:val="001774A0"/>
    <w:rsid w:val="001B3BCA"/>
    <w:rsid w:val="001C170F"/>
    <w:rsid w:val="001C1E97"/>
    <w:rsid w:val="001F5D74"/>
    <w:rsid w:val="00227F06"/>
    <w:rsid w:val="00245CC7"/>
    <w:rsid w:val="002676F7"/>
    <w:rsid w:val="002811B0"/>
    <w:rsid w:val="00282BCC"/>
    <w:rsid w:val="002837C1"/>
    <w:rsid w:val="00291E9B"/>
    <w:rsid w:val="003657C2"/>
    <w:rsid w:val="00366A1C"/>
    <w:rsid w:val="0037335C"/>
    <w:rsid w:val="00375DB0"/>
    <w:rsid w:val="00393453"/>
    <w:rsid w:val="003A37E5"/>
    <w:rsid w:val="003C444D"/>
    <w:rsid w:val="003E2F2F"/>
    <w:rsid w:val="003F6977"/>
    <w:rsid w:val="00404F30"/>
    <w:rsid w:val="00447C1F"/>
    <w:rsid w:val="00463377"/>
    <w:rsid w:val="00492309"/>
    <w:rsid w:val="004B53D4"/>
    <w:rsid w:val="004C32A2"/>
    <w:rsid w:val="0053076A"/>
    <w:rsid w:val="005A3431"/>
    <w:rsid w:val="005E2915"/>
    <w:rsid w:val="00603B77"/>
    <w:rsid w:val="006319D6"/>
    <w:rsid w:val="006511C5"/>
    <w:rsid w:val="00652C22"/>
    <w:rsid w:val="00664D77"/>
    <w:rsid w:val="006665D3"/>
    <w:rsid w:val="006C36CE"/>
    <w:rsid w:val="006C6EB5"/>
    <w:rsid w:val="006D09A3"/>
    <w:rsid w:val="006E20B4"/>
    <w:rsid w:val="00701004"/>
    <w:rsid w:val="0072572A"/>
    <w:rsid w:val="00733FE4"/>
    <w:rsid w:val="00745DE8"/>
    <w:rsid w:val="007555A5"/>
    <w:rsid w:val="007D69B1"/>
    <w:rsid w:val="007E401C"/>
    <w:rsid w:val="008124E3"/>
    <w:rsid w:val="008210C5"/>
    <w:rsid w:val="00863879"/>
    <w:rsid w:val="008A3F22"/>
    <w:rsid w:val="008A483F"/>
    <w:rsid w:val="008A4DFE"/>
    <w:rsid w:val="008B6917"/>
    <w:rsid w:val="008D3E31"/>
    <w:rsid w:val="0093001D"/>
    <w:rsid w:val="00941C53"/>
    <w:rsid w:val="00954CBD"/>
    <w:rsid w:val="00962D40"/>
    <w:rsid w:val="009A0548"/>
    <w:rsid w:val="009C1C53"/>
    <w:rsid w:val="00A3636C"/>
    <w:rsid w:val="00A576FD"/>
    <w:rsid w:val="00A61F33"/>
    <w:rsid w:val="00A774C2"/>
    <w:rsid w:val="00A82669"/>
    <w:rsid w:val="00A93AFB"/>
    <w:rsid w:val="00AC5134"/>
    <w:rsid w:val="00B14751"/>
    <w:rsid w:val="00B7739A"/>
    <w:rsid w:val="00B907E9"/>
    <w:rsid w:val="00B9483B"/>
    <w:rsid w:val="00BA3EC6"/>
    <w:rsid w:val="00BA536B"/>
    <w:rsid w:val="00BE7B95"/>
    <w:rsid w:val="00C216AD"/>
    <w:rsid w:val="00C24632"/>
    <w:rsid w:val="00C40909"/>
    <w:rsid w:val="00C5377C"/>
    <w:rsid w:val="00C668AC"/>
    <w:rsid w:val="00C72912"/>
    <w:rsid w:val="00C73EB1"/>
    <w:rsid w:val="00D434CC"/>
    <w:rsid w:val="00D63CC4"/>
    <w:rsid w:val="00D64BD4"/>
    <w:rsid w:val="00E12E13"/>
    <w:rsid w:val="00EE5EF9"/>
    <w:rsid w:val="00F102DC"/>
    <w:rsid w:val="00F142E1"/>
    <w:rsid w:val="00F556B6"/>
    <w:rsid w:val="00F63611"/>
    <w:rsid w:val="00FD24B6"/>
    <w:rsid w:val="00FD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9BA7B"/>
  <w15:chartTrackingRefBased/>
  <w15:docId w15:val="{1AD20B32-5CB6-4E87-A682-23698912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1C1E9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93453"/>
    <w:pPr>
      <w:ind w:left="720"/>
      <w:contextualSpacing/>
    </w:pPr>
  </w:style>
  <w:style w:type="paragraph" w:customStyle="1" w:styleId="tkTekst">
    <w:name w:val="_Текст обычный (tkTekst)"/>
    <w:basedOn w:val="a"/>
    <w:rsid w:val="00745D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BA536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A53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962D4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62D4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62D4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62D4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62D4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62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2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B493F-FDF6-457E-BCE6-D1C6FCB1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Akmatov B.</dc:creator>
  <cp:keywords/>
  <dc:description/>
  <cp:lastModifiedBy>Алманбетов Азат Аясбекович</cp:lastModifiedBy>
  <cp:revision>40</cp:revision>
  <dcterms:created xsi:type="dcterms:W3CDTF">2021-10-29T14:43:00Z</dcterms:created>
  <dcterms:modified xsi:type="dcterms:W3CDTF">2021-11-24T11:02:00Z</dcterms:modified>
</cp:coreProperties>
</file>